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26" w:rsidRDefault="001172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SECTION S902 - SALVAGE EXISTING WATER VALVE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S902-1  DESCRIPTION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Work consists of removing and salvaging existing water valve as required in Contract Documents and as directed by Project Manager.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Work is to be in conformance with requirements of Section S900 General Water Provisions.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S902-2  MATERIALS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None specified.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S902-3  CONSTRUCTION DETAILS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existing water main pipe to be abandoned, existing water </w:t>
      </w:r>
      <w:r w:rsidR="00C63691">
        <w:rPr>
          <w:rFonts w:ascii="Arial" w:hAnsi="Arial" w:cs="Arial"/>
        </w:rPr>
        <w:t>valve</w:t>
      </w:r>
      <w:r>
        <w:rPr>
          <w:rFonts w:ascii="Arial" w:hAnsi="Arial" w:cs="Arial"/>
        </w:rPr>
        <w:t xml:space="preserve"> to </w:t>
      </w:r>
      <w:r w:rsidR="001B0926">
        <w:rPr>
          <w:rFonts w:ascii="Arial" w:hAnsi="Arial" w:cs="Arial"/>
        </w:rPr>
        <w:t xml:space="preserve">be salvaged shall </w:t>
      </w:r>
      <w:r>
        <w:rPr>
          <w:rFonts w:ascii="Arial" w:hAnsi="Arial" w:cs="Arial"/>
        </w:rPr>
        <w:t>be removed, cleaned of extraneous debris and delivered to Bureau of Water, Materials and Equipment Section, 401 Dewey Avenue</w:t>
      </w:r>
      <w:r w:rsidR="00D55531">
        <w:rPr>
          <w:rFonts w:ascii="Arial" w:hAnsi="Arial" w:cs="Arial"/>
        </w:rPr>
        <w:t>, Rochester, NY</w:t>
      </w:r>
      <w:r w:rsidR="00B77708">
        <w:rPr>
          <w:rFonts w:ascii="Arial" w:hAnsi="Arial" w:cs="Arial"/>
        </w:rPr>
        <w:t>, tel.</w:t>
      </w:r>
      <w:r w:rsidR="00D55531">
        <w:rPr>
          <w:rFonts w:ascii="Arial" w:hAnsi="Arial" w:cs="Arial"/>
        </w:rPr>
        <w:t xml:space="preserve"> </w:t>
      </w:r>
      <w:r w:rsidR="00B77708">
        <w:rPr>
          <w:rFonts w:ascii="Arial" w:hAnsi="Arial" w:cs="Arial"/>
        </w:rPr>
        <w:t>(585) 428-7514</w:t>
      </w:r>
      <w:r>
        <w:rPr>
          <w:rFonts w:ascii="Arial" w:hAnsi="Arial" w:cs="Arial"/>
        </w:rPr>
        <w:t>.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After removal of water valve, open ends of abandoned water main pipe are to be plugged with concrete, completely filling abandoned water main pipe to minimum depth of 12 inches.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S902-4  METHOD OF MEASUREMENT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Quantity to be measured for payment will be number of existing water valves salvaged.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S902-5  BASIS OF PAYMENT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Unit price includes cost of:  removing, cleaning and delivering existing water valve; furnishing and installing concrete plugs; excavation; backfill; and furnishing all labor, material and equipment necessary to complete work.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Payment will be made under: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11728E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ITEM NO.</w:t>
      </w:r>
      <w:r>
        <w:rPr>
          <w:rFonts w:ascii="Arial" w:hAnsi="Arial" w:cs="Arial"/>
          <w:b/>
          <w:bCs/>
        </w:rPr>
        <w:tab/>
        <w:t>ITEM</w:t>
      </w:r>
      <w:r>
        <w:rPr>
          <w:rFonts w:ascii="Arial" w:hAnsi="Arial" w:cs="Arial"/>
          <w:b/>
          <w:bCs/>
        </w:rPr>
        <w:tab/>
        <w:t>PAY UNIT</w:t>
      </w:r>
    </w:p>
    <w:p w:rsidR="00251126" w:rsidRDefault="00251126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</w:p>
    <w:p w:rsidR="00251126" w:rsidRDefault="0011728E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S902.03XX</w:t>
      </w:r>
      <w:r>
        <w:rPr>
          <w:rFonts w:ascii="Arial" w:hAnsi="Arial" w:cs="Arial"/>
        </w:rPr>
        <w:tab/>
        <w:t xml:space="preserve">Salvage Existing X" </w:t>
      </w:r>
      <w:r w:rsidR="005B3AA3">
        <w:rPr>
          <w:rFonts w:ascii="Arial" w:hAnsi="Arial" w:cs="Arial"/>
        </w:rPr>
        <w:t xml:space="preserve">Water </w:t>
      </w:r>
      <w:r>
        <w:rPr>
          <w:rFonts w:ascii="Arial" w:hAnsi="Arial" w:cs="Arial"/>
        </w:rPr>
        <w:t>Valve</w:t>
      </w:r>
      <w:r>
        <w:rPr>
          <w:rFonts w:ascii="Arial" w:hAnsi="Arial" w:cs="Arial"/>
        </w:rPr>
        <w:tab/>
        <w:t>Each</w:t>
      </w: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251126" w:rsidRDefault="00251126">
      <w:pPr>
        <w:jc w:val="both"/>
        <w:rPr>
          <w:rFonts w:ascii="Arial" w:hAnsi="Arial" w:cs="Arial"/>
        </w:rPr>
      </w:pPr>
    </w:p>
    <w:p w:rsidR="005B3AA3" w:rsidRDefault="005B3AA3">
      <w:pPr>
        <w:jc w:val="both"/>
        <w:rPr>
          <w:rFonts w:ascii="Arial" w:hAnsi="Arial" w:cs="Arial"/>
        </w:rPr>
      </w:pPr>
    </w:p>
    <w:p w:rsidR="005B3AA3" w:rsidRDefault="005B3AA3">
      <w:pPr>
        <w:jc w:val="both"/>
        <w:rPr>
          <w:rFonts w:ascii="Arial" w:hAnsi="Arial" w:cs="Arial"/>
        </w:rPr>
      </w:pPr>
    </w:p>
    <w:p w:rsidR="00251126" w:rsidRDefault="0011728E">
      <w:pPr>
        <w:jc w:val="both"/>
      </w:pPr>
      <w:r>
        <w:rPr>
          <w:rFonts w:ascii="Arial" w:hAnsi="Arial" w:cs="Arial"/>
        </w:rPr>
        <w:t xml:space="preserve">REVISED </w:t>
      </w:r>
      <w:r w:rsidR="005B3AA3">
        <w:rPr>
          <w:rFonts w:ascii="Arial" w:hAnsi="Arial" w:cs="Arial"/>
        </w:rPr>
        <w:t>October 22, 2010</w:t>
      </w:r>
    </w:p>
    <w:sectPr w:rsidR="00251126" w:rsidSect="00CF091F">
      <w:footerReference w:type="default" r:id="rId6"/>
      <w:type w:val="continuous"/>
      <w:pgSz w:w="12240" w:h="15840"/>
      <w:pgMar w:top="1008" w:right="1440" w:bottom="1008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D8" w:rsidRDefault="003155D8">
      <w:r>
        <w:separator/>
      </w:r>
    </w:p>
  </w:endnote>
  <w:endnote w:type="continuationSeparator" w:id="0">
    <w:p w:rsidR="003155D8" w:rsidRDefault="0031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D8" w:rsidRPr="00CF091F" w:rsidRDefault="00EE1C05" w:rsidP="00CF091F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S902</w:t>
    </w:r>
    <w:r w:rsidR="003155D8">
      <w:rPr>
        <w:rFonts w:ascii="Times New Roman" w:hAnsi="Times New Roman" w:cs="Times New Roman"/>
      </w:rPr>
      <w:t xml:space="preserve"> - </w:t>
    </w:r>
    <w:r w:rsidR="00A507AB">
      <w:rPr>
        <w:rFonts w:ascii="Times New Roman" w:hAnsi="Times New Roman" w:cs="Times New Roman"/>
      </w:rPr>
      <w:fldChar w:fldCharType="begin"/>
    </w:r>
    <w:r w:rsidR="003155D8">
      <w:rPr>
        <w:rFonts w:ascii="Times New Roman" w:hAnsi="Times New Roman" w:cs="Times New Roman"/>
      </w:rPr>
      <w:instrText xml:space="preserve"> PAGE   \* MERGEFORMAT </w:instrText>
    </w:r>
    <w:r w:rsidR="00A507AB">
      <w:rPr>
        <w:rFonts w:ascii="Times New Roman" w:hAnsi="Times New Roman" w:cs="Times New Roman"/>
      </w:rPr>
      <w:fldChar w:fldCharType="separate"/>
    </w:r>
    <w:r w:rsidR="005B3AA3">
      <w:rPr>
        <w:rFonts w:ascii="Times New Roman" w:hAnsi="Times New Roman" w:cs="Times New Roman"/>
        <w:noProof/>
      </w:rPr>
      <w:t>1</w:t>
    </w:r>
    <w:r w:rsidR="00A507AB">
      <w:rPr>
        <w:rFonts w:ascii="Times New Roman" w:hAnsi="Times New Roman" w:cs="Times New Roman"/>
      </w:rPr>
      <w:fldChar w:fldCharType="end"/>
    </w:r>
    <w:r w:rsidR="003155D8">
      <w:rPr>
        <w:rFonts w:ascii="Times New Roman" w:hAnsi="Times New Roman" w:cs="Times New Roman"/>
      </w:rPr>
      <w:t xml:space="preserve"> of </w:t>
    </w:r>
    <w:fldSimple w:instr=" NUMPAGES   \* MERGEFORMAT ">
      <w:r w:rsidR="005B3AA3" w:rsidRPr="005B3AA3">
        <w:rPr>
          <w:rFonts w:ascii="Times New Roman" w:hAnsi="Times New Roman" w:cs="Times New Roma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D8" w:rsidRDefault="003155D8">
      <w:r>
        <w:separator/>
      </w:r>
    </w:p>
  </w:footnote>
  <w:footnote w:type="continuationSeparator" w:id="0">
    <w:p w:rsidR="003155D8" w:rsidRDefault="00315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5Ii/NGD9K8isZbbDc4ELx6OYd6E=" w:salt="+tznZyH7TSQ80VafoMghfw==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28E"/>
    <w:rsid w:val="000D03B7"/>
    <w:rsid w:val="0011728E"/>
    <w:rsid w:val="001B0926"/>
    <w:rsid w:val="00251126"/>
    <w:rsid w:val="003155D8"/>
    <w:rsid w:val="004A37A2"/>
    <w:rsid w:val="004F2950"/>
    <w:rsid w:val="005B3AA3"/>
    <w:rsid w:val="008A5201"/>
    <w:rsid w:val="008C72B7"/>
    <w:rsid w:val="00992717"/>
    <w:rsid w:val="00A507AB"/>
    <w:rsid w:val="00B77708"/>
    <w:rsid w:val="00C61CA9"/>
    <w:rsid w:val="00C63691"/>
    <w:rsid w:val="00CA7766"/>
    <w:rsid w:val="00CB69F0"/>
    <w:rsid w:val="00CF091F"/>
    <w:rsid w:val="00D55531"/>
    <w:rsid w:val="00D90AE3"/>
    <w:rsid w:val="00EE1C05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26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●"/>
    <w:uiPriority w:val="99"/>
    <w:rsid w:val="0025112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91F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91F"/>
    <w:rPr>
      <w:rFonts w:ascii="CG Times" w:hAnsi="CG 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Construction Contract Documents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Construction Contract Documents</dc:title>
  <dc:subject/>
  <dc:creator>City of Rochester</dc:creator>
  <cp:keywords/>
  <dc:description/>
  <cp:lastModifiedBy>Patrick O'Connor</cp:lastModifiedBy>
  <cp:revision>4</cp:revision>
  <cp:lastPrinted>2010-07-22T19:35:00Z</cp:lastPrinted>
  <dcterms:created xsi:type="dcterms:W3CDTF">2010-07-28T19:45:00Z</dcterms:created>
  <dcterms:modified xsi:type="dcterms:W3CDTF">2010-10-22T17:12:00Z</dcterms:modified>
</cp:coreProperties>
</file>